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F9" w:rsidRDefault="00913D93">
      <w:pPr>
        <w:spacing w:beforeLines="100" w:before="312" w:afterLines="100" w:after="31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安徽工业职业技术学院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年度人才引进（第一批）需求计划一览表</w:t>
      </w:r>
    </w:p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738"/>
        <w:gridCol w:w="1968"/>
        <w:gridCol w:w="656"/>
        <w:gridCol w:w="656"/>
        <w:gridCol w:w="441"/>
        <w:gridCol w:w="8150"/>
      </w:tblGrid>
      <w:tr w:rsidR="009629F9">
        <w:trPr>
          <w:trHeight w:val="255"/>
          <w:jc w:val="center"/>
        </w:trPr>
        <w:tc>
          <w:tcPr>
            <w:tcW w:w="1501" w:type="dxa"/>
            <w:vMerge w:val="restart"/>
            <w:vAlign w:val="center"/>
          </w:tcPr>
          <w:p w:rsidR="009629F9" w:rsidRDefault="00913D93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</w:rPr>
              <w:t>岗位</w:t>
            </w:r>
          </w:p>
          <w:p w:rsidR="009629F9" w:rsidRDefault="00913D93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1684" w:type="dxa"/>
            <w:vMerge w:val="restart"/>
            <w:vAlign w:val="center"/>
          </w:tcPr>
          <w:p w:rsidR="009629F9" w:rsidRDefault="00913D93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</w:rPr>
              <w:t>单位、部门</w:t>
            </w:r>
          </w:p>
        </w:tc>
        <w:tc>
          <w:tcPr>
            <w:tcW w:w="1907" w:type="dxa"/>
            <w:vMerge w:val="restart"/>
            <w:vAlign w:val="center"/>
          </w:tcPr>
          <w:p w:rsidR="009629F9" w:rsidRDefault="00913D93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</w:rPr>
              <w:t>岗位名称</w:t>
            </w:r>
          </w:p>
        </w:tc>
        <w:tc>
          <w:tcPr>
            <w:tcW w:w="636" w:type="dxa"/>
            <w:vMerge w:val="restart"/>
            <w:vAlign w:val="center"/>
          </w:tcPr>
          <w:p w:rsidR="009629F9" w:rsidRDefault="00913D93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</w:rPr>
              <w:t>计</w:t>
            </w:r>
          </w:p>
          <w:p w:rsidR="009629F9" w:rsidRDefault="00913D93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</w:rPr>
              <w:t>划</w:t>
            </w:r>
          </w:p>
          <w:p w:rsidR="009629F9" w:rsidRDefault="00913D93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</w:rPr>
              <w:t>数</w:t>
            </w:r>
          </w:p>
        </w:tc>
        <w:tc>
          <w:tcPr>
            <w:tcW w:w="1063" w:type="dxa"/>
            <w:gridSpan w:val="2"/>
            <w:vAlign w:val="center"/>
          </w:tcPr>
          <w:p w:rsidR="009629F9" w:rsidRDefault="00913D93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7897" w:type="dxa"/>
            <w:vMerge w:val="restart"/>
            <w:vAlign w:val="center"/>
          </w:tcPr>
          <w:p w:rsidR="009629F9" w:rsidRDefault="00913D93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</w:rPr>
              <w:t>相关要求</w:t>
            </w:r>
          </w:p>
        </w:tc>
      </w:tr>
      <w:tr w:rsidR="009629F9">
        <w:trPr>
          <w:trHeight w:val="910"/>
          <w:jc w:val="center"/>
        </w:trPr>
        <w:tc>
          <w:tcPr>
            <w:tcW w:w="1501" w:type="dxa"/>
            <w:vMerge/>
            <w:vAlign w:val="center"/>
          </w:tcPr>
          <w:p w:rsidR="009629F9" w:rsidRDefault="009629F9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84" w:type="dxa"/>
            <w:vMerge/>
            <w:vAlign w:val="center"/>
          </w:tcPr>
          <w:p w:rsidR="009629F9" w:rsidRDefault="009629F9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</w:rPr>
            </w:pPr>
          </w:p>
        </w:tc>
        <w:tc>
          <w:tcPr>
            <w:tcW w:w="1907" w:type="dxa"/>
            <w:vMerge/>
            <w:vAlign w:val="center"/>
          </w:tcPr>
          <w:p w:rsidR="009629F9" w:rsidRDefault="009629F9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</w:rPr>
            </w:pPr>
          </w:p>
        </w:tc>
        <w:tc>
          <w:tcPr>
            <w:tcW w:w="636" w:type="dxa"/>
            <w:vMerge/>
            <w:vAlign w:val="center"/>
          </w:tcPr>
          <w:p w:rsidR="009629F9" w:rsidRDefault="009629F9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Cs/>
                <w:color w:val="000000"/>
                <w:kern w:val="0"/>
              </w:rPr>
            </w:pPr>
          </w:p>
        </w:tc>
        <w:tc>
          <w:tcPr>
            <w:tcW w:w="636" w:type="dxa"/>
            <w:vAlign w:val="center"/>
          </w:tcPr>
          <w:p w:rsidR="009629F9" w:rsidRDefault="00913D93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</w:rPr>
              <w:t>本科</w:t>
            </w:r>
          </w:p>
        </w:tc>
        <w:tc>
          <w:tcPr>
            <w:tcW w:w="427" w:type="dxa"/>
            <w:vAlign w:val="center"/>
          </w:tcPr>
          <w:p w:rsidR="009629F9" w:rsidRDefault="00913D93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</w:rPr>
              <w:t>硕研</w:t>
            </w:r>
          </w:p>
        </w:tc>
        <w:tc>
          <w:tcPr>
            <w:tcW w:w="7897" w:type="dxa"/>
            <w:vMerge/>
          </w:tcPr>
          <w:p w:rsidR="009629F9" w:rsidRDefault="009629F9">
            <w:pPr>
              <w:widowControl/>
              <w:spacing w:line="270" w:lineRule="atLeast"/>
              <w:jc w:val="left"/>
              <w:rPr>
                <w:rFonts w:asciiTheme="majorEastAsia" w:eastAsiaTheme="majorEastAsia" w:hAnsiTheme="majorEastAsia" w:cs="Arial"/>
                <w:bCs/>
                <w:color w:val="000000"/>
                <w:kern w:val="0"/>
              </w:rPr>
            </w:pPr>
          </w:p>
        </w:tc>
      </w:tr>
      <w:tr w:rsidR="009629F9">
        <w:trPr>
          <w:jc w:val="center"/>
        </w:trPr>
        <w:tc>
          <w:tcPr>
            <w:tcW w:w="1501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基础部</w:t>
            </w:r>
          </w:p>
        </w:tc>
        <w:tc>
          <w:tcPr>
            <w:tcW w:w="1907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思政专业教师</w:t>
            </w:r>
          </w:p>
        </w:tc>
        <w:tc>
          <w:tcPr>
            <w:tcW w:w="636" w:type="dxa"/>
            <w:vAlign w:val="center"/>
          </w:tcPr>
          <w:p w:rsidR="009629F9" w:rsidRDefault="00913D93">
            <w:pPr>
              <w:widowControl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9629F9" w:rsidRDefault="009629F9">
            <w:pPr>
              <w:widowControl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9629F9" w:rsidRDefault="00913D93">
            <w:pPr>
              <w:widowControl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</w:p>
        </w:tc>
        <w:tc>
          <w:tcPr>
            <w:tcW w:w="7897" w:type="dxa"/>
            <w:vAlign w:val="center"/>
          </w:tcPr>
          <w:p w:rsidR="009629F9" w:rsidRDefault="00913D93">
            <w:pPr>
              <w:snapToGrid w:val="0"/>
              <w:ind w:left="210" w:hangingChars="100" w:hanging="210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1.30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周岁以下全日制硕士研究生；</w:t>
            </w:r>
          </w:p>
          <w:p w:rsidR="009629F9" w:rsidRDefault="00913D93">
            <w:pPr>
              <w:snapToGrid w:val="0"/>
              <w:ind w:left="210" w:hangingChars="100" w:hanging="210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马克思主义中国化、思政教育、中共党史、马克思主义哲学等相关专业；</w:t>
            </w:r>
          </w:p>
          <w:p w:rsidR="009629F9" w:rsidRDefault="00913D93">
            <w:pPr>
              <w:snapToGrid w:val="0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省级重点马克思主义学院相关专业毕业，学历可放宽至本科。</w:t>
            </w:r>
          </w:p>
        </w:tc>
      </w:tr>
      <w:tr w:rsidR="009629F9">
        <w:trPr>
          <w:jc w:val="center"/>
        </w:trPr>
        <w:tc>
          <w:tcPr>
            <w:tcW w:w="1501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基础部</w:t>
            </w:r>
          </w:p>
        </w:tc>
        <w:tc>
          <w:tcPr>
            <w:tcW w:w="1907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体育专业教师</w:t>
            </w:r>
          </w:p>
        </w:tc>
        <w:tc>
          <w:tcPr>
            <w:tcW w:w="636" w:type="dxa"/>
            <w:vAlign w:val="center"/>
          </w:tcPr>
          <w:p w:rsidR="009629F9" w:rsidRDefault="0070434B">
            <w:pPr>
              <w:widowControl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/>
                <w:color w:val="000000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9629F9" w:rsidRDefault="0070434B">
            <w:pPr>
              <w:widowControl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/>
                <w:color w:val="000000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629F9" w:rsidRDefault="009629F9">
            <w:pPr>
              <w:snapToGrid w:val="0"/>
              <w:spacing w:line="240" w:lineRule="atLeast"/>
              <w:ind w:left="210" w:hangingChars="100" w:hanging="210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7897" w:type="dxa"/>
            <w:vAlign w:val="center"/>
          </w:tcPr>
          <w:p w:rsidR="009629F9" w:rsidRDefault="00913D93">
            <w:pPr>
              <w:snapToGrid w:val="0"/>
              <w:spacing w:line="240" w:lineRule="atLeast"/>
              <w:ind w:left="210" w:hangingChars="100" w:hanging="210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1.30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周岁以下全日制本科生；</w:t>
            </w:r>
          </w:p>
          <w:p w:rsidR="009629F9" w:rsidRDefault="00913D93">
            <w:pPr>
              <w:numPr>
                <w:ilvl w:val="0"/>
                <w:numId w:val="1"/>
              </w:numPr>
              <w:snapToGrid w:val="0"/>
              <w:spacing w:line="240" w:lineRule="atLeast"/>
              <w:ind w:left="210" w:hangingChars="100" w:hanging="210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乒乓球、篮球相关专业；</w:t>
            </w:r>
          </w:p>
          <w:p w:rsidR="009629F9" w:rsidRDefault="00913D93" w:rsidP="0070434B">
            <w:pPr>
              <w:numPr>
                <w:ilvl w:val="0"/>
                <w:numId w:val="1"/>
              </w:numPr>
              <w:snapToGrid w:val="0"/>
              <w:spacing w:line="240" w:lineRule="atLeast"/>
              <w:ind w:left="210" w:hangingChars="100" w:hanging="210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在完成好体育课教学任务的同时能参与群体竞赛的组织、体育代表队训练工作、学生体测工作以及体育场馆中心管理工作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。</w:t>
            </w:r>
          </w:p>
        </w:tc>
      </w:tr>
      <w:tr w:rsidR="009629F9">
        <w:trPr>
          <w:jc w:val="center"/>
        </w:trPr>
        <w:tc>
          <w:tcPr>
            <w:tcW w:w="1501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 w:rsidR="009629F9" w:rsidRDefault="00913D93">
            <w:pPr>
              <w:widowControl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信息工程系</w:t>
            </w:r>
          </w:p>
        </w:tc>
        <w:tc>
          <w:tcPr>
            <w:tcW w:w="1907" w:type="dxa"/>
            <w:vAlign w:val="center"/>
          </w:tcPr>
          <w:p w:rsidR="009629F9" w:rsidRDefault="00913D93">
            <w:pPr>
              <w:widowControl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计算机</w:t>
            </w:r>
          </w:p>
          <w:p w:rsidR="009629F9" w:rsidRDefault="00913D93">
            <w:pPr>
              <w:widowControl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专业教师</w:t>
            </w:r>
          </w:p>
        </w:tc>
        <w:tc>
          <w:tcPr>
            <w:tcW w:w="636" w:type="dxa"/>
            <w:vAlign w:val="center"/>
          </w:tcPr>
          <w:p w:rsidR="009629F9" w:rsidRDefault="00913D93">
            <w:pPr>
              <w:widowControl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9629F9" w:rsidRDefault="009629F9">
            <w:pPr>
              <w:widowControl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9629F9" w:rsidRDefault="00913D93">
            <w:pPr>
              <w:widowControl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2</w:t>
            </w:r>
          </w:p>
        </w:tc>
        <w:tc>
          <w:tcPr>
            <w:tcW w:w="7897" w:type="dxa"/>
            <w:vAlign w:val="center"/>
          </w:tcPr>
          <w:p w:rsidR="009629F9" w:rsidRDefault="00913D93">
            <w:pPr>
              <w:snapToGrid w:val="0"/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1.30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周岁以下全日制硕士研究生；</w:t>
            </w:r>
          </w:p>
          <w:p w:rsidR="009629F9" w:rsidRDefault="00913D93">
            <w:pPr>
              <w:snapToGrid w:val="0"/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计算机科学与技术、软件工程等相关专业；</w:t>
            </w:r>
          </w:p>
          <w:p w:rsidR="009629F9" w:rsidRDefault="00913D93">
            <w:pPr>
              <w:snapToGrid w:val="0"/>
              <w:jc w:val="left"/>
              <w:rPr>
                <w:rFonts w:asciiTheme="majorEastAsia" w:eastAsiaTheme="majorEastAsia" w:hAnsiTheme="majorEastAsia" w:cs="仿宋"/>
                <w:bCs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双一流建设高校优秀毕业生，学历可放宽至本科。</w:t>
            </w:r>
          </w:p>
        </w:tc>
      </w:tr>
      <w:tr w:rsidR="009629F9">
        <w:trPr>
          <w:jc w:val="center"/>
        </w:trPr>
        <w:tc>
          <w:tcPr>
            <w:tcW w:w="1501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机电工程学院</w:t>
            </w:r>
          </w:p>
        </w:tc>
        <w:tc>
          <w:tcPr>
            <w:tcW w:w="1907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车辆工程专业教师（电器方向）</w:t>
            </w:r>
          </w:p>
        </w:tc>
        <w:tc>
          <w:tcPr>
            <w:tcW w:w="636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9629F9" w:rsidRDefault="009629F9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</w:p>
        </w:tc>
        <w:tc>
          <w:tcPr>
            <w:tcW w:w="7897" w:type="dxa"/>
            <w:vAlign w:val="center"/>
          </w:tcPr>
          <w:p w:rsidR="009629F9" w:rsidRDefault="00913D93">
            <w:pPr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1.40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周岁以下全日制硕士研究生；</w:t>
            </w:r>
          </w:p>
          <w:p w:rsidR="009629F9" w:rsidRDefault="00913D93">
            <w:pPr>
              <w:snapToGrid w:val="0"/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有新能源汽车工作经验者，或双一流建设高校优秀毕业生，学历可放宽至本科；</w:t>
            </w:r>
          </w:p>
          <w:p w:rsidR="009629F9" w:rsidRDefault="00913D93">
            <w:pPr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专业为汽车新能源方向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,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汽车电器相关课程成绩优异者优先。</w:t>
            </w:r>
          </w:p>
        </w:tc>
      </w:tr>
      <w:tr w:rsidR="009629F9">
        <w:trPr>
          <w:jc w:val="center"/>
        </w:trPr>
        <w:tc>
          <w:tcPr>
            <w:tcW w:w="1501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机电工程学院</w:t>
            </w:r>
          </w:p>
        </w:tc>
        <w:tc>
          <w:tcPr>
            <w:tcW w:w="1907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电子与通信工程</w:t>
            </w:r>
          </w:p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专业教师</w:t>
            </w:r>
          </w:p>
        </w:tc>
        <w:tc>
          <w:tcPr>
            <w:tcW w:w="636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9629F9" w:rsidRDefault="009629F9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</w:p>
        </w:tc>
        <w:tc>
          <w:tcPr>
            <w:tcW w:w="7897" w:type="dxa"/>
            <w:vAlign w:val="center"/>
          </w:tcPr>
          <w:p w:rsidR="009629F9" w:rsidRDefault="00913D93">
            <w:pPr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1.40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周岁以下全日制硕士研究生；</w:t>
            </w:r>
          </w:p>
          <w:p w:rsidR="009629F9" w:rsidRDefault="00913D93">
            <w:pPr>
              <w:snapToGrid w:val="0"/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有物联网行业工作经验或学习经历的，学历可放宽至本科；</w:t>
            </w:r>
          </w:p>
        </w:tc>
      </w:tr>
      <w:tr w:rsidR="009629F9">
        <w:trPr>
          <w:jc w:val="center"/>
        </w:trPr>
        <w:tc>
          <w:tcPr>
            <w:tcW w:w="1501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资源开发系</w:t>
            </w:r>
          </w:p>
        </w:tc>
        <w:tc>
          <w:tcPr>
            <w:tcW w:w="1907" w:type="dxa"/>
            <w:vAlign w:val="center"/>
          </w:tcPr>
          <w:p w:rsidR="009629F9" w:rsidRDefault="00913D93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矿物加工工程专业教师</w:t>
            </w:r>
          </w:p>
        </w:tc>
        <w:tc>
          <w:tcPr>
            <w:tcW w:w="636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  <w:tc>
          <w:tcPr>
            <w:tcW w:w="636" w:type="dxa"/>
            <w:vAlign w:val="center"/>
          </w:tcPr>
          <w:p w:rsidR="009629F9" w:rsidRDefault="009629F9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</w:p>
        </w:tc>
        <w:tc>
          <w:tcPr>
            <w:tcW w:w="7897" w:type="dxa"/>
            <w:vAlign w:val="center"/>
          </w:tcPr>
          <w:p w:rsidR="009629F9" w:rsidRDefault="00913D93">
            <w:pPr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="仿宋"/>
                <w:szCs w:val="21"/>
              </w:rPr>
              <w:t>3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0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周岁以下，全日制硕士研究生学历，有选矿自动控制实践经验者学历可放宽至大学本科；</w:t>
            </w:r>
          </w:p>
          <w:p w:rsidR="009629F9" w:rsidRDefault="00913D93">
            <w:pPr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研究生方向为选矿自动化或有选矿自动控制实践经验者优先录用。</w:t>
            </w:r>
          </w:p>
        </w:tc>
      </w:tr>
      <w:tr w:rsidR="009629F9">
        <w:trPr>
          <w:jc w:val="center"/>
        </w:trPr>
        <w:tc>
          <w:tcPr>
            <w:tcW w:w="1501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资源开发系</w:t>
            </w:r>
          </w:p>
        </w:tc>
        <w:tc>
          <w:tcPr>
            <w:tcW w:w="1907" w:type="dxa"/>
            <w:vAlign w:val="center"/>
          </w:tcPr>
          <w:p w:rsidR="009629F9" w:rsidRDefault="00913D93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环境监测专业教师</w:t>
            </w:r>
          </w:p>
        </w:tc>
        <w:tc>
          <w:tcPr>
            <w:tcW w:w="636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  <w:tc>
          <w:tcPr>
            <w:tcW w:w="636" w:type="dxa"/>
            <w:vAlign w:val="center"/>
          </w:tcPr>
          <w:p w:rsidR="009629F9" w:rsidRDefault="009629F9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</w:p>
        </w:tc>
        <w:tc>
          <w:tcPr>
            <w:tcW w:w="7897" w:type="dxa"/>
            <w:vAlign w:val="center"/>
          </w:tcPr>
          <w:p w:rsidR="009629F9" w:rsidRDefault="00913D93">
            <w:pPr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1.30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周岁以下全日制硕士研究生学历，有环境工程类工作经验者学历可放宽至大学本科；</w:t>
            </w:r>
          </w:p>
          <w:p w:rsidR="009629F9" w:rsidRDefault="00913D93">
            <w:pPr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能从事环境专业教学和实训室管理工作。</w:t>
            </w:r>
          </w:p>
        </w:tc>
      </w:tr>
      <w:tr w:rsidR="009629F9">
        <w:trPr>
          <w:jc w:val="center"/>
        </w:trPr>
        <w:tc>
          <w:tcPr>
            <w:tcW w:w="1501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辅导员岗位</w:t>
            </w:r>
          </w:p>
        </w:tc>
        <w:tc>
          <w:tcPr>
            <w:tcW w:w="1684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学生处</w:t>
            </w:r>
          </w:p>
        </w:tc>
        <w:tc>
          <w:tcPr>
            <w:tcW w:w="1907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专职辅导员</w:t>
            </w:r>
          </w:p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（结合教师岗位紧</w:t>
            </w: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lastRenderedPageBreak/>
              <w:t>缺专业背景引进，兼职上课，缓解授课压力）</w:t>
            </w:r>
          </w:p>
        </w:tc>
        <w:tc>
          <w:tcPr>
            <w:tcW w:w="636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lastRenderedPageBreak/>
              <w:t>3</w:t>
            </w: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（男女各</w:t>
            </w: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lastRenderedPageBreak/>
              <w:t>不少于</w:t>
            </w: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人）</w:t>
            </w:r>
          </w:p>
        </w:tc>
        <w:tc>
          <w:tcPr>
            <w:tcW w:w="636" w:type="dxa"/>
            <w:vAlign w:val="center"/>
          </w:tcPr>
          <w:p w:rsidR="009629F9" w:rsidRDefault="009629F9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3</w:t>
            </w:r>
          </w:p>
        </w:tc>
        <w:tc>
          <w:tcPr>
            <w:tcW w:w="7897" w:type="dxa"/>
          </w:tcPr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1.30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周岁以下全日制硕士研究生，中共党员；有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年及以上相关工作经验者年龄可以放宽至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35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周岁；</w:t>
            </w:r>
          </w:p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lastRenderedPageBreak/>
              <w:t>2.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具有较高的政治素质和坚定的理想信念，坚决贯彻执行党的基本路线和各项方针政策，有较强的政治敏感性和政治辨别力；</w:t>
            </w:r>
          </w:p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热爱大学生思想政治教育事业，甘于奉献，潜心育人，具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有强烈的事业心和责任感；</w:t>
            </w:r>
          </w:p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4.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掌握从事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思想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政治教育工作相关学科的基本原理和基础知识，掌握大学生思想政治教育工作实务相关知识，掌握有关法律法规知识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;</w:t>
            </w:r>
          </w:p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5.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具备较强的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组织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管理能力和语言、文字表达能力，及教育引导能力、调查研究能力，具备开展思想理论教育和价值引领工作的能力；</w:t>
            </w:r>
          </w:p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6.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具有较强的纪律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观念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和规矩意识，遵纪守法，为人正直，作风正派，廉洁自律；</w:t>
            </w:r>
          </w:p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7.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具有我院开设专业相关的专业背景、在校期间有学生干部经历者优先考虑。</w:t>
            </w:r>
          </w:p>
        </w:tc>
      </w:tr>
      <w:tr w:rsidR="009629F9">
        <w:trPr>
          <w:jc w:val="center"/>
        </w:trPr>
        <w:tc>
          <w:tcPr>
            <w:tcW w:w="1501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lastRenderedPageBreak/>
              <w:t>专职管理岗位</w:t>
            </w:r>
          </w:p>
        </w:tc>
        <w:tc>
          <w:tcPr>
            <w:tcW w:w="1684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继续教育学院</w:t>
            </w:r>
          </w:p>
        </w:tc>
        <w:tc>
          <w:tcPr>
            <w:tcW w:w="1907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培训规划师</w:t>
            </w:r>
          </w:p>
        </w:tc>
        <w:tc>
          <w:tcPr>
            <w:tcW w:w="636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9629F9" w:rsidRDefault="00913D93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专</w:t>
            </w:r>
          </w:p>
        </w:tc>
        <w:tc>
          <w:tcPr>
            <w:tcW w:w="427" w:type="dxa"/>
            <w:vAlign w:val="center"/>
          </w:tcPr>
          <w:p w:rsidR="009629F9" w:rsidRDefault="009629F9">
            <w:pPr>
              <w:snapToGrid w:val="0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</w:p>
        </w:tc>
        <w:tc>
          <w:tcPr>
            <w:tcW w:w="7897" w:type="dxa"/>
          </w:tcPr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专科及以上学历（专业不限）；</w:t>
            </w:r>
          </w:p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2.5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年及以上培训项目开发、管理工作经历者；</w:t>
            </w:r>
          </w:p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熟悉政府相关培训政策，熟悉培训管理业务流程；</w:t>
            </w:r>
          </w:p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4.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熟练操作培训管理线上平台，熟练使用常用办公软件；</w:t>
            </w:r>
          </w:p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5.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具备良好的沟通、协调能力，能承受较大工作压力；</w:t>
            </w:r>
          </w:p>
          <w:p w:rsidR="009629F9" w:rsidRDefault="00913D93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6.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熟悉铜陵培训市场、有技能提升培训工作经历者优先。</w:t>
            </w:r>
          </w:p>
        </w:tc>
      </w:tr>
      <w:tr w:rsidR="009629F9">
        <w:trPr>
          <w:jc w:val="center"/>
        </w:trPr>
        <w:tc>
          <w:tcPr>
            <w:tcW w:w="3185" w:type="dxa"/>
            <w:gridSpan w:val="2"/>
            <w:vAlign w:val="center"/>
          </w:tcPr>
          <w:p w:rsidR="009629F9" w:rsidRDefault="00913D93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合计</w:t>
            </w:r>
          </w:p>
        </w:tc>
        <w:tc>
          <w:tcPr>
            <w:tcW w:w="1907" w:type="dxa"/>
            <w:vAlign w:val="center"/>
          </w:tcPr>
          <w:p w:rsidR="009629F9" w:rsidRDefault="009629F9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9629F9" w:rsidRDefault="0070434B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/>
                <w:color w:val="000000"/>
                <w:szCs w:val="21"/>
              </w:rPr>
              <w:t>12</w:t>
            </w:r>
          </w:p>
        </w:tc>
        <w:tc>
          <w:tcPr>
            <w:tcW w:w="636" w:type="dxa"/>
            <w:vAlign w:val="center"/>
          </w:tcPr>
          <w:p w:rsidR="009629F9" w:rsidRDefault="0070434B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/>
                <w:color w:val="000000"/>
                <w:szCs w:val="21"/>
              </w:rPr>
              <w:t>1</w:t>
            </w:r>
            <w:bookmarkStart w:id="0" w:name="_GoBack"/>
            <w:bookmarkEnd w:id="0"/>
            <w:r w:rsidR="00913D93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本</w:t>
            </w:r>
          </w:p>
          <w:p w:rsidR="009629F9" w:rsidRDefault="00913D93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</w:t>
            </w: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专</w:t>
            </w:r>
          </w:p>
        </w:tc>
        <w:tc>
          <w:tcPr>
            <w:tcW w:w="427" w:type="dxa"/>
            <w:vAlign w:val="center"/>
          </w:tcPr>
          <w:p w:rsidR="009629F9" w:rsidRDefault="00913D93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10</w:t>
            </w: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硕</w:t>
            </w:r>
          </w:p>
        </w:tc>
        <w:tc>
          <w:tcPr>
            <w:tcW w:w="7897" w:type="dxa"/>
            <w:vAlign w:val="center"/>
          </w:tcPr>
          <w:p w:rsidR="009629F9" w:rsidRDefault="009629F9">
            <w:pPr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</w:p>
        </w:tc>
      </w:tr>
    </w:tbl>
    <w:p w:rsidR="009629F9" w:rsidRDefault="009629F9">
      <w:pPr>
        <w:rPr>
          <w:rFonts w:asciiTheme="majorEastAsia" w:eastAsiaTheme="majorEastAsia" w:hAnsiTheme="majorEastAsia"/>
        </w:rPr>
      </w:pPr>
    </w:p>
    <w:p w:rsidR="009629F9" w:rsidRDefault="009629F9"/>
    <w:sectPr w:rsidR="009629F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93" w:rsidRDefault="00913D93" w:rsidP="0070434B">
      <w:r>
        <w:separator/>
      </w:r>
    </w:p>
  </w:endnote>
  <w:endnote w:type="continuationSeparator" w:id="0">
    <w:p w:rsidR="00913D93" w:rsidRDefault="00913D93" w:rsidP="0070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93" w:rsidRDefault="00913D93" w:rsidP="0070434B">
      <w:r>
        <w:separator/>
      </w:r>
    </w:p>
  </w:footnote>
  <w:footnote w:type="continuationSeparator" w:id="0">
    <w:p w:rsidR="00913D93" w:rsidRDefault="00913D93" w:rsidP="0070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singleLevel"/>
    <w:tmpl w:val="0053208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xMjk2YmUxNjFhNWYyMjc2NTllMWUzNzYxY2IwM2MifQ=="/>
  </w:docVars>
  <w:rsids>
    <w:rsidRoot w:val="001C6A70"/>
    <w:rsid w:val="00026E79"/>
    <w:rsid w:val="0003578D"/>
    <w:rsid w:val="000602C6"/>
    <w:rsid w:val="00067093"/>
    <w:rsid w:val="00071930"/>
    <w:rsid w:val="000933D4"/>
    <w:rsid w:val="00095668"/>
    <w:rsid w:val="000C0718"/>
    <w:rsid w:val="000C2F69"/>
    <w:rsid w:val="00105C5A"/>
    <w:rsid w:val="00124F8A"/>
    <w:rsid w:val="00130F34"/>
    <w:rsid w:val="00136AAD"/>
    <w:rsid w:val="00140B69"/>
    <w:rsid w:val="001606D4"/>
    <w:rsid w:val="001639A1"/>
    <w:rsid w:val="00176DAA"/>
    <w:rsid w:val="00187CB2"/>
    <w:rsid w:val="001C5EEF"/>
    <w:rsid w:val="001C6A70"/>
    <w:rsid w:val="002358CB"/>
    <w:rsid w:val="00255B89"/>
    <w:rsid w:val="00277F03"/>
    <w:rsid w:val="00292DF1"/>
    <w:rsid w:val="002A7C48"/>
    <w:rsid w:val="002B11B5"/>
    <w:rsid w:val="002E0A5D"/>
    <w:rsid w:val="00315C88"/>
    <w:rsid w:val="00317EFD"/>
    <w:rsid w:val="003227A3"/>
    <w:rsid w:val="003234D8"/>
    <w:rsid w:val="00323969"/>
    <w:rsid w:val="00354095"/>
    <w:rsid w:val="003862DE"/>
    <w:rsid w:val="003B164B"/>
    <w:rsid w:val="003B47A4"/>
    <w:rsid w:val="003D30B2"/>
    <w:rsid w:val="003E0594"/>
    <w:rsid w:val="003E069C"/>
    <w:rsid w:val="00404987"/>
    <w:rsid w:val="00416C69"/>
    <w:rsid w:val="00462CE8"/>
    <w:rsid w:val="004639D3"/>
    <w:rsid w:val="00472ECA"/>
    <w:rsid w:val="0047584D"/>
    <w:rsid w:val="004F290A"/>
    <w:rsid w:val="00510EBB"/>
    <w:rsid w:val="00527723"/>
    <w:rsid w:val="005309A9"/>
    <w:rsid w:val="005805B3"/>
    <w:rsid w:val="005B22EB"/>
    <w:rsid w:val="005B58D1"/>
    <w:rsid w:val="005D1A2A"/>
    <w:rsid w:val="005F083A"/>
    <w:rsid w:val="00630E4B"/>
    <w:rsid w:val="0068178B"/>
    <w:rsid w:val="006945F4"/>
    <w:rsid w:val="006A4290"/>
    <w:rsid w:val="006C78DA"/>
    <w:rsid w:val="0070434B"/>
    <w:rsid w:val="00763763"/>
    <w:rsid w:val="00783490"/>
    <w:rsid w:val="00847013"/>
    <w:rsid w:val="00872B97"/>
    <w:rsid w:val="00896D5A"/>
    <w:rsid w:val="008A163F"/>
    <w:rsid w:val="008C4A42"/>
    <w:rsid w:val="008D2B94"/>
    <w:rsid w:val="00903D6A"/>
    <w:rsid w:val="00913D93"/>
    <w:rsid w:val="00960EA4"/>
    <w:rsid w:val="009629F9"/>
    <w:rsid w:val="00962E78"/>
    <w:rsid w:val="009C3940"/>
    <w:rsid w:val="009D073F"/>
    <w:rsid w:val="009E240A"/>
    <w:rsid w:val="009E6F82"/>
    <w:rsid w:val="00A24C03"/>
    <w:rsid w:val="00A474CD"/>
    <w:rsid w:val="00A47A0E"/>
    <w:rsid w:val="00AE0075"/>
    <w:rsid w:val="00AE4BA3"/>
    <w:rsid w:val="00AF50EC"/>
    <w:rsid w:val="00BB4CFD"/>
    <w:rsid w:val="00C269F5"/>
    <w:rsid w:val="00C30AA5"/>
    <w:rsid w:val="00C81163"/>
    <w:rsid w:val="00C96467"/>
    <w:rsid w:val="00CA6E18"/>
    <w:rsid w:val="00CD6F18"/>
    <w:rsid w:val="00D17A31"/>
    <w:rsid w:val="00D224D0"/>
    <w:rsid w:val="00D57FC7"/>
    <w:rsid w:val="00D614EC"/>
    <w:rsid w:val="00DB3601"/>
    <w:rsid w:val="00DC05C1"/>
    <w:rsid w:val="00DF0FDE"/>
    <w:rsid w:val="00EA19F8"/>
    <w:rsid w:val="00EB0608"/>
    <w:rsid w:val="00EB1873"/>
    <w:rsid w:val="00EF0C2E"/>
    <w:rsid w:val="00EF3B3F"/>
    <w:rsid w:val="00F125D3"/>
    <w:rsid w:val="00F14FDE"/>
    <w:rsid w:val="00F82699"/>
    <w:rsid w:val="00FB0240"/>
    <w:rsid w:val="00FC11F5"/>
    <w:rsid w:val="00FC2A4F"/>
    <w:rsid w:val="00FE2D77"/>
    <w:rsid w:val="05ED4D95"/>
    <w:rsid w:val="061C412E"/>
    <w:rsid w:val="0C264442"/>
    <w:rsid w:val="1BEC7C12"/>
    <w:rsid w:val="1F9951FF"/>
    <w:rsid w:val="20D364EF"/>
    <w:rsid w:val="242E1C8E"/>
    <w:rsid w:val="26780336"/>
    <w:rsid w:val="2AFC274D"/>
    <w:rsid w:val="48C51933"/>
    <w:rsid w:val="48EB4026"/>
    <w:rsid w:val="4B646D6B"/>
    <w:rsid w:val="4F70298A"/>
    <w:rsid w:val="585F6BA0"/>
    <w:rsid w:val="5A0802B0"/>
    <w:rsid w:val="6E7C509D"/>
    <w:rsid w:val="71995F66"/>
    <w:rsid w:val="737538EA"/>
    <w:rsid w:val="767B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65641-B584-49DD-8454-EE928C3E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E12A-E410-4CC4-A662-9627FA9D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ID=rzbws</dc:creator>
  <cp:lastModifiedBy>ID=zhouqh</cp:lastModifiedBy>
  <cp:revision>4</cp:revision>
  <dcterms:created xsi:type="dcterms:W3CDTF">2023-03-02T09:43:00Z</dcterms:created>
  <dcterms:modified xsi:type="dcterms:W3CDTF">2023-10-26T02:36:00Z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BFC35A1F9D0B4CEB8CA851C0E765557E</vt:lpwstr>
  </property>
</Properties>
</file>